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19E540">
      <w:pPr>
        <w:jc w:val="center"/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lang w:val="en-US" w:eastAsia="zh-CN" w:bidi="ar"/>
        </w:rPr>
        <w:t>数字化X线机（DR)及双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lang w:val="en-US" w:eastAsia="zh-CN" w:bidi="ar"/>
        </w:rPr>
        <w:t>排模拟定位CT机</w:t>
      </w:r>
    </w:p>
    <w:p w14:paraId="7B956C8B">
      <w:pPr>
        <w:jc w:val="center"/>
        <w:rPr>
          <w:rFonts w:hint="eastAsia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lang w:val="en-US" w:eastAsia="zh-CN" w:bidi="ar"/>
        </w:rPr>
        <w:t>维保</w:t>
      </w:r>
      <w:r>
        <w:rPr>
          <w:rFonts w:hint="eastAsia"/>
          <w:b/>
          <w:bCs/>
          <w:color w:val="000000"/>
          <w:sz w:val="36"/>
          <w:szCs w:val="36"/>
          <w:shd w:val="clear" w:color="auto" w:fill="FFFFFF"/>
        </w:rPr>
        <w:t>服务方案推荐书目录</w:t>
      </w:r>
    </w:p>
    <w:p w14:paraId="487CDFAE">
      <w:pPr>
        <w:jc w:val="center"/>
        <w:rPr>
          <w:rFonts w:hint="eastAsia"/>
          <w:b/>
          <w:bCs/>
          <w:color w:val="000000"/>
          <w:sz w:val="36"/>
          <w:szCs w:val="36"/>
          <w:shd w:val="clear" w:color="auto" w:fill="FFFFFF"/>
        </w:rPr>
      </w:pPr>
    </w:p>
    <w:p w14:paraId="6EF0504E">
      <w:pPr>
        <w:jc w:val="center"/>
        <w:rPr>
          <w:rFonts w:hint="eastAsia"/>
          <w:b/>
          <w:bCs/>
          <w:color w:val="000000"/>
          <w:sz w:val="36"/>
          <w:szCs w:val="36"/>
          <w:shd w:val="clear" w:color="auto" w:fill="FFFFFF"/>
        </w:rPr>
      </w:pPr>
    </w:p>
    <w:p w14:paraId="0BE17AFF">
      <w:pPr>
        <w:numPr>
          <w:ilvl w:val="0"/>
          <w:numId w:val="1"/>
        </w:numPr>
        <w:jc w:val="left"/>
        <w:rPr>
          <w:rFonts w:hint="eastAsia"/>
          <w:b w:val="0"/>
          <w:bCs w:val="0"/>
          <w:sz w:val="28"/>
          <w:szCs w:val="36"/>
          <w:lang w:eastAsia="zh-CN"/>
        </w:rPr>
      </w:pPr>
      <w:r>
        <w:rPr>
          <w:rFonts w:hint="eastAsia"/>
          <w:b w:val="0"/>
          <w:bCs w:val="0"/>
          <w:sz w:val="28"/>
          <w:szCs w:val="36"/>
          <w:lang w:eastAsia="zh-CN"/>
        </w:rPr>
        <w:t>维保报价</w:t>
      </w:r>
    </w:p>
    <w:p w14:paraId="3506D6C1">
      <w:pPr>
        <w:numPr>
          <w:ilvl w:val="0"/>
          <w:numId w:val="1"/>
        </w:numPr>
        <w:jc w:val="left"/>
        <w:rPr>
          <w:rFonts w:hint="eastAsia"/>
          <w:b w:val="0"/>
          <w:bCs w:val="0"/>
          <w:sz w:val="28"/>
          <w:szCs w:val="36"/>
          <w:lang w:eastAsia="zh-CN"/>
        </w:rPr>
      </w:pPr>
      <w:r>
        <w:rPr>
          <w:rFonts w:hint="eastAsia"/>
          <w:b w:val="0"/>
          <w:bCs w:val="0"/>
          <w:sz w:val="28"/>
          <w:szCs w:val="36"/>
          <w:lang w:eastAsia="zh-CN"/>
        </w:rPr>
        <w:t>具体维保方案</w:t>
      </w:r>
    </w:p>
    <w:p w14:paraId="1473FB6C">
      <w:pPr>
        <w:numPr>
          <w:ilvl w:val="0"/>
          <w:numId w:val="1"/>
        </w:numPr>
        <w:jc w:val="left"/>
        <w:rPr>
          <w:rFonts w:hint="eastAsia"/>
          <w:b w:val="0"/>
          <w:bCs w:val="0"/>
          <w:sz w:val="28"/>
          <w:szCs w:val="36"/>
          <w:lang w:eastAsia="zh-CN"/>
        </w:rPr>
      </w:pPr>
      <w:r>
        <w:rPr>
          <w:rFonts w:hint="eastAsia"/>
          <w:b w:val="0"/>
          <w:bCs w:val="0"/>
          <w:sz w:val="28"/>
          <w:szCs w:val="36"/>
          <w:lang w:eastAsia="zh-CN"/>
        </w:rPr>
        <w:t>公司情况介绍</w:t>
      </w:r>
    </w:p>
    <w:p w14:paraId="449F6CA6">
      <w:pPr>
        <w:numPr>
          <w:ilvl w:val="0"/>
          <w:numId w:val="2"/>
        </w:numPr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公司情况说明</w:t>
      </w:r>
    </w:p>
    <w:p w14:paraId="3817BA9E">
      <w:pPr>
        <w:numPr>
          <w:ilvl w:val="0"/>
          <w:numId w:val="2"/>
        </w:numPr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公司2024年财务状况</w:t>
      </w:r>
    </w:p>
    <w:p w14:paraId="2239EB51">
      <w:pPr>
        <w:numPr>
          <w:ilvl w:val="0"/>
          <w:numId w:val="2"/>
        </w:numPr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配件仓库说明（附图片）</w:t>
      </w:r>
    </w:p>
    <w:p w14:paraId="23F67BD5">
      <w:pPr>
        <w:numPr>
          <w:ilvl w:val="0"/>
          <w:numId w:val="2"/>
        </w:numPr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专项维修检测设备说明（附图片）</w:t>
      </w:r>
    </w:p>
    <w:p w14:paraId="4F192552"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资格证明材料</w:t>
      </w:r>
    </w:p>
    <w:p w14:paraId="63A4D42E">
      <w:pPr>
        <w:numPr>
          <w:ilvl w:val="0"/>
          <w:numId w:val="3"/>
        </w:numPr>
        <w:ind w:leftChars="0"/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公司三证</w:t>
      </w:r>
    </w:p>
    <w:p w14:paraId="34B6A626">
      <w:pPr>
        <w:numPr>
          <w:ilvl w:val="0"/>
          <w:numId w:val="3"/>
        </w:numPr>
        <w:ind w:leftChars="0"/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质量管理体系证明</w:t>
      </w:r>
    </w:p>
    <w:p w14:paraId="6A0579C8">
      <w:pPr>
        <w:numPr>
          <w:ilvl w:val="0"/>
          <w:numId w:val="3"/>
        </w:numPr>
        <w:ind w:leftChars="0"/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维修人员配置情况（包含维修人员培训证、资格证）</w:t>
      </w:r>
    </w:p>
    <w:p w14:paraId="09CA9E3A">
      <w:pPr>
        <w:numPr>
          <w:ilvl w:val="0"/>
          <w:numId w:val="3"/>
        </w:numPr>
        <w:ind w:leftChars="0"/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配件报关注册登记证（限于数字化X线机（DR及CT机设备）</w:t>
      </w:r>
    </w:p>
    <w:p w14:paraId="219E4F7F">
      <w:pPr>
        <w:numPr>
          <w:ilvl w:val="0"/>
          <w:numId w:val="3"/>
        </w:numPr>
        <w:ind w:leftChars="0"/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法人代表及授权委托书</w:t>
      </w:r>
    </w:p>
    <w:p w14:paraId="6B2D2A4E"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同类项目业绩介绍（用户名单及合同至少5份）</w:t>
      </w:r>
    </w:p>
    <w:p w14:paraId="528AAC4E">
      <w:pPr>
        <w:numPr>
          <w:ilvl w:val="0"/>
          <w:numId w:val="0"/>
        </w:numPr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</w:p>
    <w:p w14:paraId="02FB3FB5">
      <w:pPr>
        <w:numPr>
          <w:ilvl w:val="0"/>
          <w:numId w:val="0"/>
        </w:numPr>
        <w:jc w:val="left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注：推荐书需加盖骑缝章</w:t>
      </w:r>
    </w:p>
    <w:p w14:paraId="6F2422F7"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 w14:paraId="77C543C0"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807A85"/>
    <w:multiLevelType w:val="singleLevel"/>
    <w:tmpl w:val="EF807A8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78C19E4"/>
    <w:multiLevelType w:val="singleLevel"/>
    <w:tmpl w:val="478C19E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1C3C4CB"/>
    <w:multiLevelType w:val="singleLevel"/>
    <w:tmpl w:val="51C3C4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GY1ZTQ4OGJmY2IwYWQ4MmE5Zjk0NjM5MTNjMDEifQ=="/>
  </w:docVars>
  <w:rsids>
    <w:rsidRoot w:val="00000000"/>
    <w:rsid w:val="02895B83"/>
    <w:rsid w:val="03092B47"/>
    <w:rsid w:val="0B750675"/>
    <w:rsid w:val="16D34C8F"/>
    <w:rsid w:val="1AD52E1E"/>
    <w:rsid w:val="29FE14C5"/>
    <w:rsid w:val="2B1A1C68"/>
    <w:rsid w:val="347E36F4"/>
    <w:rsid w:val="3A371102"/>
    <w:rsid w:val="3AA2533F"/>
    <w:rsid w:val="49793CEA"/>
    <w:rsid w:val="4D8233CA"/>
    <w:rsid w:val="5119769F"/>
    <w:rsid w:val="5AAC39D0"/>
    <w:rsid w:val="5F8B64CB"/>
    <w:rsid w:val="6BBC155B"/>
    <w:rsid w:val="6FAE3D3F"/>
    <w:rsid w:val="797F1EE5"/>
    <w:rsid w:val="7B7C29D0"/>
    <w:rsid w:val="7E461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201</Characters>
  <Lines>0</Lines>
  <Paragraphs>0</Paragraphs>
  <TotalTime>3</TotalTime>
  <ScaleCrop>false</ScaleCrop>
  <LinksUpToDate>false</LinksUpToDate>
  <CharactersWithSpaces>201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DCX</cp:lastModifiedBy>
  <cp:lastPrinted>2018-08-03T00:02:00Z</cp:lastPrinted>
  <dcterms:modified xsi:type="dcterms:W3CDTF">2025-05-26T08:23:27Z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1444768E399144F782C6423B28328250</vt:lpwstr>
  </property>
  <property fmtid="{D5CDD505-2E9C-101B-9397-08002B2CF9AE}" pid="4" name="KSOTemplateDocerSaveRecord">
    <vt:lpwstr>eyJoZGlkIjoiZmQwYTg1Zjk5YTM4NzlkNzBiMjk1ZTVlNWY5MGM2MTQiLCJ1c2VySWQiOiIxNjc4NTQ2NjE3In0=</vt:lpwstr>
  </property>
</Properties>
</file>